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特別休暇届</w:t>
      </w:r>
    </w:p>
    <w:p>
      <w:pPr>
        <w:rPr>
          <w:rFonts w:ascii="ＭＳ 明朝" w:hAnsi="ＭＳ 明朝"/>
        </w:rPr>
      </w:pPr>
    </w:p>
    <w:p>
      <w:pPr>
        <w:ind w:leftChars="2155" w:left="4674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ind w:leftChars="2155" w:left="4674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55" w:left="4674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ind w:firstLineChars="100" w:firstLine="2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以下のとおり届出いたします。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5812"/>
      </w:tblGrid>
      <w:tr>
        <w:tc>
          <w:tcPr>
            <w:tcW w:w="3079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25"/>
                <w:kern w:val="0"/>
                <w:fitText w:val="872" w:id="1978486272"/>
              </w:rPr>
              <w:t>事</w:t>
            </w:r>
            <w:r>
              <w:rPr>
                <w:rFonts w:ascii="ＭＳ 明朝" w:hAnsi="ＭＳ 明朝" w:hint="eastAsia"/>
                <w:kern w:val="0"/>
                <w:fitText w:val="872" w:id="1978486272"/>
              </w:rPr>
              <w:t>項</w:t>
            </w:r>
          </w:p>
        </w:tc>
        <w:tc>
          <w:tcPr>
            <w:tcW w:w="5812" w:type="dxa"/>
          </w:tcPr>
          <w:p>
            <w:pPr>
              <w:tabs>
                <w:tab w:val="right" w:pos="5596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慶事　　□ 弔事　　□ その他(　　　　　　　　　)</w:t>
            </w:r>
          </w:p>
        </w:tc>
      </w:tr>
      <w:tr>
        <w:trPr>
          <w:trHeight w:val="137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68" w:id="1978486273"/>
              </w:rPr>
              <w:t>期</w:t>
            </w:r>
            <w:r>
              <w:rPr>
                <w:rFonts w:ascii="ＭＳ 明朝" w:hAnsi="ＭＳ 明朝" w:hint="eastAsia"/>
                <w:spacing w:val="7"/>
                <w:kern w:val="0"/>
                <w:fitText w:val="868" w:id="1978486273"/>
              </w:rPr>
              <w:t>間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日から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日まで</w:t>
            </w:r>
          </w:p>
          <w:p>
            <w:pPr>
              <w:ind w:firstLineChars="1588" w:firstLine="34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(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日間)</w:t>
            </w:r>
          </w:p>
        </w:tc>
      </w:tr>
      <w:tr>
        <w:trPr>
          <w:trHeight w:val="91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68" w:id="1978486274"/>
              </w:rPr>
              <w:t>理</w:t>
            </w:r>
            <w:r>
              <w:rPr>
                <w:rFonts w:ascii="ＭＳ 明朝" w:hAnsi="ＭＳ 明朝" w:hint="eastAsia"/>
                <w:spacing w:val="7"/>
                <w:kern w:val="0"/>
                <w:fitText w:val="868" w:id="1978486274"/>
              </w:rPr>
              <w:t>由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91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5812" w:type="dxa"/>
          </w:tcPr>
          <w:p>
            <w:pPr>
              <w:ind w:firstLineChars="400" w:firstLine="868"/>
              <w:rPr>
                <w:rFonts w:ascii="ＭＳ 明朝" w:hAnsi="ＭＳ 明朝"/>
              </w:rPr>
            </w:pPr>
          </w:p>
          <w:p>
            <w:pPr>
              <w:ind w:firstLineChars="400" w:firstLine="868"/>
              <w:rPr>
                <w:rFonts w:ascii="ＭＳ 明朝" w:hAnsi="ＭＳ 明朝"/>
              </w:rPr>
            </w:pPr>
          </w:p>
          <w:p>
            <w:pPr>
              <w:ind w:firstLineChars="400" w:firstLine="868"/>
              <w:rPr>
                <w:rFonts w:ascii="ＭＳ 明朝" w:hAnsi="ＭＳ 明朝"/>
              </w:rPr>
            </w:pPr>
          </w:p>
        </w:tc>
      </w:tr>
      <w:tr>
        <w:trPr>
          <w:trHeight w:val="91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68" w:id="1978486275"/>
              </w:rPr>
              <w:t>備</w:t>
            </w:r>
            <w:r>
              <w:rPr>
                <w:rFonts w:ascii="ＭＳ 明朝" w:hAnsi="ＭＳ 明朝" w:hint="eastAsia"/>
                <w:spacing w:val="7"/>
                <w:kern w:val="0"/>
                <w:fitText w:val="868" w:id="1978486275"/>
              </w:rPr>
              <w:t>考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ind w:leftChars="-38" w:left="-8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（注）○日前までに届け出ること。</w:t>
      </w:r>
    </w:p>
    <w:p>
      <w:pPr>
        <w:rPr>
          <w:rFonts w:ascii="ＭＳ 明朝" w:hAnsi="ＭＳ 明朝"/>
        </w:rPr>
      </w:pPr>
    </w:p>
    <w:sectPr>
      <w:pgSz w:w="12077" w:h="17010" w:code="264"/>
      <w:pgMar w:top="1985" w:right="1701" w:bottom="1701" w:left="1519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711B13-7471-4887-B706-42BC7221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1-32</vt:lpstr>
      <vt:lpstr>1-32</vt:lpstr>
    </vt:vector>
  </TitlesOfParts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