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平成○年度（平成○年○月○日～）</w:t>
      </w:r>
    </w:p>
    <w:p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年次有給休暇管理簿</w:t>
      </w:r>
    </w:p>
    <w:p>
      <w:pPr>
        <w:rPr>
          <w:rFonts w:ascii="ＭＳ 明朝" w:hAnsi="ＭＳ 明朝"/>
        </w:rPr>
      </w:pPr>
    </w:p>
    <w:p>
      <w:pPr>
        <w:tabs>
          <w:tab w:val="left" w:pos="6096"/>
          <w:tab w:val="left" w:pos="6521"/>
        </w:tabs>
        <w:adjustRightInd w:val="0"/>
        <w:ind w:leftChars="2565" w:left="5386"/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  <w:u w:val="single"/>
        </w:rPr>
        <w:t>所属</w:t>
      </w:r>
      <w:r>
        <w:rPr>
          <w:rFonts w:ascii="ＭＳ 明朝" w:hAnsi="ＭＳ 明朝" w:hint="eastAsia"/>
          <w:sz w:val="18"/>
          <w:u w:val="single"/>
        </w:rPr>
        <w:tab/>
        <w:t>：</w:t>
      </w:r>
      <w:r>
        <w:rPr>
          <w:rFonts w:ascii="ＭＳ 明朝" w:hAnsi="ＭＳ 明朝" w:hint="eastAsia"/>
          <w:sz w:val="18"/>
          <w:u w:val="single"/>
        </w:rPr>
        <w:tab/>
        <w:t xml:space="preserve">○○部○○課　　　　</w:t>
      </w:r>
    </w:p>
    <w:p>
      <w:pPr>
        <w:tabs>
          <w:tab w:val="left" w:pos="6096"/>
          <w:tab w:val="left" w:pos="6521"/>
        </w:tabs>
        <w:adjustRightInd w:val="0"/>
        <w:ind w:leftChars="2565" w:left="5386"/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  <w:u w:val="single"/>
        </w:rPr>
        <w:t>社員No.</w:t>
      </w:r>
      <w:r>
        <w:rPr>
          <w:rFonts w:ascii="ＭＳ 明朝" w:hAnsi="ＭＳ 明朝" w:hint="eastAsia"/>
          <w:sz w:val="18"/>
          <w:u w:val="single"/>
        </w:rPr>
        <w:tab/>
        <w:t>：</w:t>
      </w:r>
      <w:r>
        <w:rPr>
          <w:rFonts w:ascii="ＭＳ 明朝" w:hAnsi="ＭＳ 明朝" w:hint="eastAsia"/>
          <w:sz w:val="18"/>
          <w:u w:val="single"/>
        </w:rPr>
        <w:tab/>
        <w:t xml:space="preserve">○○○　　　　　　　</w:t>
      </w:r>
    </w:p>
    <w:p>
      <w:pPr>
        <w:tabs>
          <w:tab w:val="left" w:pos="6096"/>
          <w:tab w:val="left" w:pos="6521"/>
        </w:tabs>
        <w:adjustRightInd w:val="0"/>
        <w:ind w:leftChars="2565" w:left="5386"/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  <w:u w:val="single"/>
        </w:rPr>
        <w:t>氏名</w:t>
      </w:r>
      <w:r>
        <w:rPr>
          <w:rFonts w:ascii="ＭＳ 明朝" w:hAnsi="ＭＳ 明朝" w:hint="eastAsia"/>
          <w:sz w:val="18"/>
          <w:u w:val="single"/>
        </w:rPr>
        <w:tab/>
        <w:t>：</w:t>
      </w:r>
      <w:r>
        <w:rPr>
          <w:rFonts w:ascii="ＭＳ 明朝" w:hAnsi="ＭＳ 明朝" w:hint="eastAsia"/>
          <w:sz w:val="18"/>
          <w:u w:val="single"/>
        </w:rPr>
        <w:tab/>
        <w:t xml:space="preserve">○○　○○　　　　　</w:t>
      </w:r>
    </w:p>
    <w:p>
      <w:pPr>
        <w:rPr>
          <w:rFonts w:ascii="ＭＳ 明朝" w:hAnsi="ＭＳ 明朝"/>
          <w:sz w:val="18"/>
          <w:u w:val="single"/>
        </w:rPr>
      </w:pPr>
    </w:p>
    <w:tbl>
      <w:tblPr>
        <w:tblW w:w="88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2498"/>
        <w:gridCol w:w="2106"/>
        <w:gridCol w:w="2387"/>
      </w:tblGrid>
      <w:tr>
        <w:trPr>
          <w:cantSplit/>
          <w:trHeight w:val="370"/>
        </w:trPr>
        <w:tc>
          <w:tcPr>
            <w:tcW w:w="1067" w:type="pct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18"/>
                <w:fitText w:val="1080" w:id="-229885952"/>
              </w:rPr>
              <w:t>入社年月</w:t>
            </w:r>
            <w:r>
              <w:rPr>
                <w:rFonts w:ascii="ＭＳ 明朝" w:hAnsi="ＭＳ 明朝" w:hint="eastAsia"/>
                <w:spacing w:val="30"/>
                <w:kern w:val="0"/>
                <w:sz w:val="18"/>
                <w:fitText w:val="1080" w:id="-229885952"/>
              </w:rPr>
              <w:t>日</w:t>
            </w:r>
          </w:p>
        </w:tc>
        <w:tc>
          <w:tcPr>
            <w:tcW w:w="1405" w:type="pct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平成○年４月１日</w:t>
            </w:r>
          </w:p>
        </w:tc>
        <w:tc>
          <w:tcPr>
            <w:tcW w:w="1185" w:type="pct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18"/>
                <w:fitText w:val="1080" w:id="-229885440"/>
              </w:rPr>
              <w:t>勤続期</w:t>
            </w:r>
            <w:r>
              <w:rPr>
                <w:rFonts w:ascii="ＭＳ 明朝" w:hAnsi="ＭＳ 明朝" w:hint="eastAsia"/>
                <w:kern w:val="0"/>
                <w:sz w:val="18"/>
                <w:fitText w:val="1080" w:id="-229885440"/>
              </w:rPr>
              <w:t>間</w:t>
            </w:r>
          </w:p>
        </w:tc>
        <w:tc>
          <w:tcPr>
            <w:tcW w:w="1343" w:type="pct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</w:rPr>
              <w:t>○</w:t>
            </w: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</w:tr>
      <w:tr>
        <w:trPr>
          <w:cantSplit/>
          <w:trHeight w:val="370"/>
        </w:trPr>
        <w:tc>
          <w:tcPr>
            <w:tcW w:w="1067" w:type="pct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18"/>
                <w:fitText w:val="1080" w:id="-226873344"/>
              </w:rPr>
              <w:t>今年度付</w:t>
            </w:r>
            <w:r>
              <w:rPr>
                <w:rFonts w:ascii="ＭＳ 明朝" w:hAnsi="ＭＳ 明朝" w:hint="eastAsia"/>
                <w:spacing w:val="30"/>
                <w:kern w:val="0"/>
                <w:sz w:val="18"/>
                <w:fitText w:val="1080" w:id="-226873344"/>
              </w:rPr>
              <w:t>与</w:t>
            </w:r>
          </w:p>
        </w:tc>
        <w:tc>
          <w:tcPr>
            <w:tcW w:w="1405" w:type="pct"/>
          </w:tcPr>
          <w:p>
            <w:pPr>
              <w:ind w:rightChars="367" w:right="77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185" w:type="pct"/>
            <w:vMerge w:val="restart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18"/>
                <w:fitText w:val="720" w:id="-229885439"/>
              </w:rPr>
              <w:t>合</w:t>
            </w:r>
            <w:r>
              <w:rPr>
                <w:rFonts w:ascii="ＭＳ 明朝" w:hAnsi="ＭＳ 明朝" w:hint="eastAsia"/>
                <w:kern w:val="0"/>
                <w:sz w:val="18"/>
                <w:fitText w:val="720" w:id="-229885439"/>
              </w:rPr>
              <w:t>計</w:t>
            </w:r>
          </w:p>
          <w:p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（うち時間単位可能）</w:t>
            </w:r>
          </w:p>
        </w:tc>
        <w:tc>
          <w:tcPr>
            <w:tcW w:w="1343" w:type="pct"/>
            <w:tcBorders>
              <w:bottom w:val="dotted" w:sz="4" w:space="0" w:color="auto"/>
            </w:tcBorders>
          </w:tcPr>
          <w:p>
            <w:pPr>
              <w:ind w:rightChars="355" w:right="745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</w:tr>
      <w:tr>
        <w:trPr>
          <w:cantSplit/>
          <w:trHeight w:val="370"/>
        </w:trPr>
        <w:tc>
          <w:tcPr>
            <w:tcW w:w="1067" w:type="pct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18"/>
                <w:fitText w:val="1080" w:id="-226873343"/>
              </w:rPr>
              <w:t>前年度繰</w:t>
            </w:r>
            <w:r>
              <w:rPr>
                <w:rFonts w:ascii="ＭＳ 明朝" w:hAnsi="ＭＳ 明朝" w:hint="eastAsia"/>
                <w:spacing w:val="30"/>
                <w:kern w:val="0"/>
                <w:sz w:val="18"/>
                <w:fitText w:val="1080" w:id="-226873343"/>
              </w:rPr>
              <w:t>越</w:t>
            </w:r>
          </w:p>
        </w:tc>
        <w:tc>
          <w:tcPr>
            <w:tcW w:w="1405" w:type="pct"/>
          </w:tcPr>
          <w:p>
            <w:pPr>
              <w:ind w:rightChars="367" w:right="77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185" w:type="pct"/>
            <w:vMerge/>
          </w:tcPr>
          <w:p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343" w:type="pct"/>
            <w:tcBorders>
              <w:top w:val="dotted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４０時間（５日分）</w:t>
            </w:r>
          </w:p>
        </w:tc>
      </w:tr>
    </w:tbl>
    <w:p>
      <w:pPr>
        <w:jc w:val="left"/>
        <w:rPr>
          <w:rFonts w:ascii="ＭＳ 明朝" w:hAnsi="ＭＳ 明朝"/>
          <w:sz w:val="18"/>
          <w:u w:val="single"/>
        </w:rPr>
      </w:pPr>
    </w:p>
    <w:p>
      <w:pPr>
        <w:rPr>
          <w:rFonts w:ascii="ＭＳ 明朝" w:hAnsi="ＭＳ 明朝"/>
          <w:sz w:val="18"/>
          <w:u w:val="single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64"/>
        <w:gridCol w:w="964"/>
        <w:gridCol w:w="964"/>
        <w:gridCol w:w="1077"/>
        <w:gridCol w:w="964"/>
        <w:gridCol w:w="964"/>
      </w:tblGrid>
      <w:tr>
        <w:trPr>
          <w:trHeight w:val="360"/>
          <w:jc w:val="center"/>
        </w:trPr>
        <w:tc>
          <w:tcPr>
            <w:tcW w:w="2835" w:type="dxa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取得年月日</w:t>
            </w:r>
          </w:p>
        </w:tc>
        <w:tc>
          <w:tcPr>
            <w:tcW w:w="1928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１日単位</w:t>
            </w:r>
          </w:p>
        </w:tc>
        <w:tc>
          <w:tcPr>
            <w:tcW w:w="2041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時間単位</w:t>
            </w:r>
          </w:p>
        </w:tc>
        <w:tc>
          <w:tcPr>
            <w:tcW w:w="964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申請月日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所属長</w:t>
            </w: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年・月・日 ～　年・月・日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使用日数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残日数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</w:rPr>
              <w:t>使用時間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</w:rPr>
              <w:t>残時間</w:t>
            </w:r>
          </w:p>
        </w:tc>
        <w:tc>
          <w:tcPr>
            <w:tcW w:w="964" w:type="dxa"/>
            <w:vMerge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vMerge/>
          </w:tcPr>
          <w:p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  <w:tcBorders>
              <w:tr2bl w:val="single" w:sz="4" w:space="0" w:color="auto"/>
            </w:tcBorders>
          </w:tcPr>
          <w:p>
            <w:pPr>
              <w:ind w:firstLineChars="166" w:firstLine="299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１８</w:t>
            </w:r>
          </w:p>
        </w:tc>
        <w:tc>
          <w:tcPr>
            <w:tcW w:w="964" w:type="dxa"/>
            <w:tcBorders>
              <w:left w:val="double" w:sz="4" w:space="0" w:color="auto"/>
              <w:tr2bl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４０</w:t>
            </w:r>
          </w:p>
        </w:tc>
        <w:tc>
          <w:tcPr>
            <w:tcW w:w="964" w:type="dxa"/>
            <w:tcBorders>
              <w:left w:val="single" w:sz="12" w:space="0" w:color="auto"/>
              <w:tr2bl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60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60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60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60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60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60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firstLineChars="87" w:firstLine="15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・　・　 ～　　・　・　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  <w:tr>
        <w:trPr>
          <w:trHeight w:val="376"/>
          <w:jc w:val="center"/>
        </w:trPr>
        <w:tc>
          <w:tcPr>
            <w:tcW w:w="2835" w:type="dxa"/>
          </w:tcPr>
          <w:p>
            <w:pPr>
              <w:ind w:rightChars="78" w:right="164" w:firstLineChars="200" w:firstLine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集　計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／</w:t>
            </w:r>
          </w:p>
        </w:tc>
        <w:tc>
          <w:tcPr>
            <w:tcW w:w="964" w:type="dxa"/>
          </w:tcPr>
          <w:p>
            <w:pPr>
              <w:rPr>
                <w:rFonts w:ascii="ＭＳ 明朝" w:hAnsi="ＭＳ 明朝"/>
                <w:sz w:val="18"/>
                <w:u w:val="single"/>
              </w:rPr>
            </w:pPr>
          </w:p>
        </w:tc>
      </w:tr>
    </w:tbl>
    <w:p>
      <w:pPr>
        <w:spacing w:line="280" w:lineRule="exact"/>
        <w:ind w:left="182" w:hangingChars="101" w:hanging="18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※残日数は、時間単位年休（５日）を除いた日数とする。</w:t>
      </w:r>
    </w:p>
    <w:p>
      <w:pPr>
        <w:spacing w:line="280" w:lineRule="exact"/>
        <w:ind w:left="182" w:hangingChars="101" w:hanging="18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※残日数がゼロで、残時間が８時間以上の場合、８時間分を１日として残日数を振り替え、１日単位での使用可能日数とみなして管理する。</w:t>
      </w:r>
    </w:p>
    <w:sectPr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8E067-D584-4C12-B212-646FE7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年次有給休暇表</vt:lpstr>
      <vt:lpstr>年次有給休暇表</vt:lpstr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