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懲戒処分通知書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3"/>
        <w:ind w:leftChars="100" w:left="210" w:firstLineChars="100" w:firstLine="210"/>
        <w:jc w:val="both"/>
      </w:pPr>
      <w:r>
        <w:rPr>
          <w:rFonts w:hint="eastAsia"/>
        </w:rPr>
        <w:t>貴殿に対して、就業規則第○条に基づき、下記のとおり懲戒処分を課すことが決定しましたので、通知します。</w:t>
      </w: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１．懲戒処分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出勤停止</w:t>
      </w:r>
    </w:p>
    <w:p>
      <w:pPr>
        <w:ind w:leftChars="293" w:left="6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平成○年○月○日から平成○年○月○日までの○日間、出勤停止とする。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出勤停止期間の賃金は支払われない。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zCs w:val="21"/>
        </w:rPr>
        <w:t>平成○年○月○日までに自筆による始末書を人事部まで提出のこと。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２．懲戒の理由</w:t>
      </w:r>
    </w:p>
    <w:p>
      <w:pPr>
        <w:ind w:leftChars="202" w:left="424" w:firstLineChars="90" w:firstLine="1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貴殿の不注意により、平成○年○月○日に事故を起こしたことが、就業規則第○条違反に当たるため。</w:t>
      </w:r>
    </w:p>
    <w:p>
      <w:pPr>
        <w:rPr>
          <w:rFonts w:ascii="ＭＳ 明朝" w:hAnsi="ＭＳ 明朝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ED517-E46D-4FAE-AC21-89AB0B7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